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C031D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2E7A38F">
      <w:pPr>
        <w:rPr>
          <w:rFonts w:ascii="黑体" w:hAnsi="黑体" w:eastAsia="黑体" w:cs="黑体"/>
          <w:sz w:val="32"/>
          <w:szCs w:val="32"/>
        </w:rPr>
      </w:pPr>
    </w:p>
    <w:p w14:paraId="2192F24A">
      <w:pPr>
        <w:spacing w:line="600" w:lineRule="exact"/>
        <w:jc w:val="center"/>
        <w:rPr>
          <w:rFonts w:ascii="华文中宋" w:hAnsi="华文中宋" w:eastAsia="华文中宋" w:cs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华文中宋"/>
          <w:sz w:val="44"/>
          <w:szCs w:val="44"/>
        </w:rPr>
        <w:t>2024</w:t>
      </w:r>
      <w:r>
        <w:rPr>
          <w:rFonts w:hint="eastAsia" w:ascii="华文中宋" w:hAnsi="华文中宋" w:eastAsia="华文中宋" w:cs="方正小标宋简体"/>
          <w:sz w:val="44"/>
          <w:szCs w:val="44"/>
        </w:rPr>
        <w:t>年内蒙古网络普法新媒体产品大赛</w:t>
      </w:r>
    </w:p>
    <w:p w14:paraId="75AA378D"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 w:cs="方正小标宋简体"/>
          <w:sz w:val="44"/>
          <w:szCs w:val="44"/>
        </w:rPr>
        <w:t>拟入选优秀作品名单</w:t>
      </w:r>
    </w:p>
    <w:bookmarkEnd w:id="0"/>
    <w:p w14:paraId="260AA304">
      <w:pPr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89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60"/>
        <w:gridCol w:w="3128"/>
        <w:gridCol w:w="1452"/>
      </w:tblGrid>
      <w:tr w14:paraId="48444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FEF7D">
            <w:pPr>
              <w:widowControl/>
              <w:jc w:val="center"/>
              <w:rPr>
                <w:rFonts w:ascii="华文中宋" w:hAnsi="华文中宋" w:eastAsia="华文中宋"/>
                <w:color w:val="000000"/>
              </w:rPr>
            </w:pPr>
            <w:r>
              <w:rPr>
                <w:rFonts w:hint="eastAsia" w:ascii="华文中宋" w:hAnsi="华文中宋" w:eastAsia="华文中宋"/>
                <w:color w:val="000000"/>
              </w:rPr>
              <w:t>序号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64327"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  <w:r>
              <w:rPr>
                <w:rFonts w:hint="eastAsia" w:ascii="华文中宋" w:hAnsi="华文中宋" w:eastAsia="华文中宋"/>
                <w:color w:val="000000"/>
              </w:rPr>
              <w:t>单位名称</w:t>
            </w: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1E19F"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  <w:r>
              <w:rPr>
                <w:rFonts w:hint="eastAsia" w:ascii="华文中宋" w:hAnsi="华文中宋" w:eastAsia="华文中宋"/>
                <w:color w:val="000000"/>
              </w:rPr>
              <w:t>作品名称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80E8A"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  <w:r>
              <w:rPr>
                <w:rFonts w:hint="eastAsia" w:ascii="华文中宋" w:hAnsi="华文中宋" w:eastAsia="华文中宋"/>
                <w:color w:val="000000"/>
              </w:rPr>
              <w:t>作品类型</w:t>
            </w:r>
          </w:p>
        </w:tc>
      </w:tr>
      <w:tr w14:paraId="54E3A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35779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FC503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呼和浩特市回民区人民检察院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CCEE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孙大圣氪金记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9EECD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视频</w:t>
            </w:r>
          </w:p>
        </w:tc>
      </w:tr>
      <w:tr w14:paraId="666C3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AF872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892F3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呼和浩特市新城区胜利街小学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965E5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普法小课堂——人格权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77575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视频</w:t>
            </w:r>
          </w:p>
        </w:tc>
      </w:tr>
      <w:tr w14:paraId="558E2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860DC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21D19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呼和浩特市教育局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1EDDB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守护未来：模拟法庭下的校园冲突化解之路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C9C3A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视频</w:t>
            </w:r>
          </w:p>
        </w:tc>
      </w:tr>
      <w:tr w14:paraId="0C7A3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C5F32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5D1B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呼伦贝尔市阿荣旗人民检察院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C1E74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帮凶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00BD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视频</w:t>
            </w:r>
          </w:p>
        </w:tc>
      </w:tr>
      <w:tr w14:paraId="12B39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E5087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0B8F0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呼伦贝尔市牙克石人民检察院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94531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打破沉默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D5524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视频</w:t>
            </w:r>
          </w:p>
        </w:tc>
      </w:tr>
      <w:tr w14:paraId="67799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1A6A9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D88FC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兴安盟委网信办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70768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选择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388F0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视频</w:t>
            </w:r>
          </w:p>
        </w:tc>
      </w:tr>
      <w:tr w14:paraId="11124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F71C9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E4BA2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通辽市科尔沁区人民检察院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3BF1E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一张卡的歧途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4168A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视频</w:t>
            </w:r>
          </w:p>
        </w:tc>
      </w:tr>
      <w:tr w14:paraId="5308A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E38D1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C91CB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赤峰应用技术职业学院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69A65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别让欲望“贷”入生活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9715C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视频</w:t>
            </w:r>
          </w:p>
        </w:tc>
      </w:tr>
      <w:tr w14:paraId="39FA0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D39AC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28842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锡林郭勒盟苏尼特左旗网络安全应急指挥中心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12F85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假如有人生旁白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10C2B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视频</w:t>
            </w:r>
          </w:p>
        </w:tc>
      </w:tr>
      <w:tr w14:paraId="4E323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7E99B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12AA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乌兰察布市集宁区人民检察院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E5312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向学生欺凌说不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71B9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视频</w:t>
            </w:r>
          </w:p>
        </w:tc>
      </w:tr>
      <w:tr w14:paraId="3A6A9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D63C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8D21B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乌兰察布市化德县第二幼儿园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2A4E2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拒绝毒品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1D09D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视频</w:t>
            </w:r>
          </w:p>
        </w:tc>
      </w:tr>
      <w:tr w14:paraId="30C54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5245B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25B3A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鄂尔多斯市委网信办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D2A03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《暖橙网事小剧场》系列动画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70354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视频</w:t>
            </w:r>
          </w:p>
        </w:tc>
      </w:tr>
      <w:tr w14:paraId="43035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94C9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5097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乌海市海南区人民检察院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0BF0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守护四合木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C04A6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视频</w:t>
            </w:r>
          </w:p>
        </w:tc>
      </w:tr>
      <w:tr w14:paraId="3D347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E7C41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E1BF6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阿拉善盟公安局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014CE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回家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7F35D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视频</w:t>
            </w:r>
          </w:p>
        </w:tc>
      </w:tr>
      <w:tr w14:paraId="07E12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859AD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1F50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兴安盟科右中旗公安局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C8A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谣言如刀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4D420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图文</w:t>
            </w:r>
          </w:p>
        </w:tc>
      </w:tr>
      <w:tr w14:paraId="7DD73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25F5E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B161B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通辽市架玛吐镇中心校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A2CB8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以法为框 和谐共享</w:t>
            </w:r>
            <w:r>
              <w:rPr>
                <w:rFonts w:hint="eastAsia" w:ascii="仿宋" w:hAnsi="仿宋" w:eastAsia="仿宋"/>
                <w:color w:val="00000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</w:rPr>
              <w:t>同创安全文明网络空间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9D2F3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图文</w:t>
            </w:r>
          </w:p>
        </w:tc>
      </w:tr>
      <w:tr w14:paraId="604D2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68A64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B3452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赤峰市红山区司法局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A5A63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系列漫画-小漫说典10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2D54B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图文</w:t>
            </w:r>
          </w:p>
        </w:tc>
      </w:tr>
      <w:tr w14:paraId="531C6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BBADB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A69C1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乌兰察布市卓资山逸夫学校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D100C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弘扬法治精神</w:t>
            </w:r>
          </w:p>
          <w:p w14:paraId="7EE527C0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提高法治素养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736D5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图文</w:t>
            </w:r>
          </w:p>
        </w:tc>
      </w:tr>
      <w:tr w14:paraId="04C5F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5CD4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9D63C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乌兰察布市集宁区融媒体中心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CA87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《文明网络》系列海报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EB292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图文</w:t>
            </w:r>
          </w:p>
        </w:tc>
      </w:tr>
      <w:tr w14:paraId="18E59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E19E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FE82D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巴彦淖尔市司法局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CA3DB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远离网络套路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谨防电信诈骗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F48F8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图文</w:t>
            </w:r>
          </w:p>
        </w:tc>
      </w:tr>
      <w:tr w14:paraId="6A59F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29700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BEF36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乌海市人民检察院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0C15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妈妈的时尚单品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F9CC5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图文</w:t>
            </w:r>
          </w:p>
        </w:tc>
      </w:tr>
    </w:tbl>
    <w:p w14:paraId="58E7408E">
      <w:pPr>
        <w:jc w:val="center"/>
        <w:rPr>
          <w:rFonts w:hint="eastAsia"/>
        </w:rPr>
      </w:pPr>
    </w:p>
    <w:p w14:paraId="1E54DC26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2E65F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23BD951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852EE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ABB9BC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zRmOGQ3ODEyYzg0YWRjMGMyNmUyMDUwNTg2NDQifQ=="/>
  </w:docVars>
  <w:rsids>
    <w:rsidRoot w:val="4A3307D3"/>
    <w:rsid w:val="4A33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2024-07-17T07:13:00Z</dcterms:created>
  <dc:creator>admin</dc:creator>
  <cp:lastModifiedBy>admin</cp:lastModifiedBy>
  <dcterms:modified xsi:type="dcterms:W3CDTF">2024-07-17T07:14:24Z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022207E8B71F454381753FCC28302A9B_11</vt:lpwstr>
  </property>
</Properties>
</file>